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317"/>
        <w:gridCol w:w="4204"/>
      </w:tblGrid>
      <w:tr w:rsidR="006C5B5F" w:rsidRPr="00CD6EC5" w14:paraId="2F0D4EA6" w14:textId="77777777" w:rsidTr="009C656D">
        <w:trPr>
          <w:trHeight w:val="1693"/>
        </w:trPr>
        <w:tc>
          <w:tcPr>
            <w:tcW w:w="4928" w:type="dxa"/>
            <w:gridSpan w:val="2"/>
          </w:tcPr>
          <w:p w14:paraId="2F0D4E9E" w14:textId="77777777" w:rsidR="006C5B5F" w:rsidRPr="00CD6EC5" w:rsidRDefault="00271C29" w:rsidP="0089567D">
            <w:pPr>
              <w:ind w:left="142" w:firstLine="284"/>
              <w:rPr>
                <w:rFonts w:ascii="Times New Roman" w:hAnsi="Times New Roman" w:cs="Times New Roman"/>
                <w:sz w:val="24"/>
                <w:szCs w:val="24"/>
              </w:rPr>
            </w:pPr>
            <w:r>
              <w:rPr>
                <w:noProof/>
                <w:lang w:eastAsia="et-EE"/>
              </w:rPr>
              <w:drawing>
                <wp:anchor distT="0" distB="0" distL="114300" distR="114300" simplePos="0" relativeHeight="251658240" behindDoc="0" locked="0" layoutInCell="1" allowOverlap="1" wp14:anchorId="2F0D4EC1" wp14:editId="2F0D4EC2">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83" w:type="dxa"/>
          </w:tcPr>
          <w:p w14:paraId="2F0D4EA5" w14:textId="77777777" w:rsidR="006C5B5F" w:rsidRPr="00CD6EC5" w:rsidRDefault="006C5B5F" w:rsidP="00D26A95">
            <w:pPr>
              <w:ind w:left="-69"/>
              <w:jc w:val="right"/>
              <w:rPr>
                <w:rFonts w:ascii="Times New Roman" w:hAnsi="Times New Roman" w:cs="Times New Roman"/>
                <w:sz w:val="24"/>
                <w:szCs w:val="24"/>
              </w:rPr>
            </w:pPr>
          </w:p>
        </w:tc>
      </w:tr>
      <w:tr w:rsidR="006C5B5F" w:rsidRPr="00CD6EC5" w14:paraId="2F0D4EAC" w14:textId="77777777" w:rsidTr="009C656D">
        <w:trPr>
          <w:trHeight w:val="1848"/>
        </w:trPr>
        <w:tc>
          <w:tcPr>
            <w:tcW w:w="4928" w:type="dxa"/>
            <w:gridSpan w:val="2"/>
          </w:tcPr>
          <w:p w14:paraId="2F0D4EA7" w14:textId="77777777" w:rsidR="002B6007" w:rsidRPr="00CD6EC5" w:rsidRDefault="00B74547" w:rsidP="002311CE">
            <w:pPr>
              <w:ind w:left="-105"/>
              <w:rPr>
                <w:rFonts w:ascii="Times New Roman" w:hAnsi="Times New Roman" w:cs="Times New Roman"/>
                <w:sz w:val="24"/>
                <w:szCs w:val="24"/>
              </w:rPr>
            </w:pPr>
            <w:r w:rsidRPr="00CD6EC5">
              <w:rPr>
                <w:rFonts w:ascii="Times New Roman" w:hAnsi="Times New Roman" w:cs="Times New Roman"/>
                <w:sz w:val="24"/>
                <w:szCs w:val="24"/>
              </w:rPr>
              <w:t>KÄSKKIRI</w:t>
            </w:r>
          </w:p>
        </w:tc>
        <w:tc>
          <w:tcPr>
            <w:tcW w:w="4283" w:type="dxa"/>
          </w:tcPr>
          <w:p w14:paraId="2F0D4EA8" w14:textId="77777777" w:rsidR="006C5B5F" w:rsidRPr="00CD6EC5" w:rsidRDefault="006C5B5F" w:rsidP="0089567D">
            <w:pPr>
              <w:ind w:left="-69"/>
              <w:jc w:val="right"/>
              <w:rPr>
                <w:rFonts w:ascii="Times New Roman" w:hAnsi="Times New Roman" w:cs="Times New Roman"/>
                <w:sz w:val="24"/>
                <w:szCs w:val="24"/>
              </w:rPr>
            </w:pPr>
          </w:p>
          <w:p w14:paraId="2F0D4EA9" w14:textId="77777777" w:rsidR="002B6007" w:rsidRPr="00CD6EC5" w:rsidRDefault="002B6007" w:rsidP="0089567D">
            <w:pPr>
              <w:ind w:left="-69"/>
              <w:jc w:val="right"/>
              <w:rPr>
                <w:rFonts w:ascii="Times New Roman" w:hAnsi="Times New Roman" w:cs="Times New Roman"/>
                <w:sz w:val="24"/>
                <w:szCs w:val="24"/>
              </w:rPr>
            </w:pPr>
          </w:p>
          <w:p w14:paraId="2F0D4EAA" w14:textId="77777777" w:rsidR="002B6007" w:rsidRPr="00CD6EC5" w:rsidRDefault="002B6007" w:rsidP="0089567D">
            <w:pPr>
              <w:ind w:left="-69"/>
              <w:jc w:val="right"/>
              <w:rPr>
                <w:rFonts w:ascii="Times New Roman" w:hAnsi="Times New Roman" w:cs="Times New Roman"/>
                <w:sz w:val="24"/>
                <w:szCs w:val="24"/>
              </w:rPr>
            </w:pPr>
          </w:p>
          <w:p w14:paraId="2F0D4EAB" w14:textId="43089DBB" w:rsidR="006C5B5F" w:rsidRPr="00CD6EC5" w:rsidRDefault="006C5B5F" w:rsidP="0089567D">
            <w:pPr>
              <w:ind w:left="-69"/>
              <w:jc w:val="right"/>
              <w:rPr>
                <w:rFonts w:ascii="Times New Roman" w:hAnsi="Times New Roman" w:cs="Times New Roman"/>
                <w:sz w:val="24"/>
                <w:szCs w:val="24"/>
              </w:rPr>
            </w:pPr>
          </w:p>
        </w:tc>
      </w:tr>
      <w:tr w:rsidR="001A4AAD" w:rsidRPr="00CD6EC5" w14:paraId="2F0D4EAF" w14:textId="77777777" w:rsidTr="00B74547">
        <w:trPr>
          <w:trHeight w:val="379"/>
        </w:trPr>
        <w:tc>
          <w:tcPr>
            <w:tcW w:w="4605" w:type="dxa"/>
          </w:tcPr>
          <w:p w14:paraId="2F0D4EAD" w14:textId="0FA40D06" w:rsidR="001A4AAD" w:rsidRPr="002311CE" w:rsidRDefault="002311CE" w:rsidP="002311CE">
            <w:pPr>
              <w:ind w:left="-105"/>
              <w:rPr>
                <w:rFonts w:ascii="Times New Roman" w:hAnsi="Times New Roman" w:cs="Times New Roman"/>
                <w:b/>
                <w:sz w:val="24"/>
                <w:szCs w:val="24"/>
              </w:rPr>
            </w:pPr>
            <w:r>
              <w:rPr>
                <w:rFonts w:ascii="Times New Roman" w:hAnsi="Times New Roman" w:cs="Times New Roman"/>
                <w:b/>
                <w:sz w:val="24"/>
                <w:szCs w:val="24"/>
              </w:rPr>
              <w:fldChar w:fldCharType="begin"/>
            </w:r>
            <w:r w:rsidR="00445CEE">
              <w:rPr>
                <w:rFonts w:ascii="Times New Roman" w:hAnsi="Times New Roman" w:cs="Times New Roman"/>
                <w:b/>
                <w:sz w:val="24"/>
                <w:szCs w:val="24"/>
              </w:rPr>
              <w:instrText xml:space="preserve"> delta_docName  \* MERGEFORMAT</w:instrText>
            </w:r>
            <w:r>
              <w:rPr>
                <w:rFonts w:ascii="Times New Roman" w:hAnsi="Times New Roman" w:cs="Times New Roman"/>
                <w:b/>
                <w:sz w:val="24"/>
                <w:szCs w:val="24"/>
              </w:rPr>
              <w:fldChar w:fldCharType="separate"/>
            </w:r>
            <w:r w:rsidR="00445CEE">
              <w:rPr>
                <w:rFonts w:ascii="Times New Roman" w:hAnsi="Times New Roman" w:cs="Times New Roman"/>
                <w:b/>
                <w:sz w:val="24"/>
                <w:szCs w:val="24"/>
              </w:rPr>
              <w:t xml:space="preserve">Piirihalduse ja viisapoliitika rahastu 2021–2027 rakenduskava </w:t>
            </w:r>
            <w:r w:rsidR="002F37F5">
              <w:rPr>
                <w:rFonts w:ascii="Times New Roman" w:hAnsi="Times New Roman" w:cs="Times New Roman"/>
                <w:b/>
                <w:sz w:val="24"/>
                <w:szCs w:val="24"/>
              </w:rPr>
              <w:t xml:space="preserve">versiooni 5.0 </w:t>
            </w:r>
            <w:r w:rsidR="00445CEE">
              <w:rPr>
                <w:rFonts w:ascii="Times New Roman" w:hAnsi="Times New Roman" w:cs="Times New Roman"/>
                <w:b/>
                <w:sz w:val="24"/>
                <w:szCs w:val="24"/>
              </w:rPr>
              <w:t>keskkonnamõju strateegilise hindamise algatamata jätmine</w:t>
            </w:r>
            <w:r>
              <w:rPr>
                <w:rFonts w:ascii="Times New Roman" w:hAnsi="Times New Roman" w:cs="Times New Roman"/>
                <w:b/>
                <w:sz w:val="24"/>
                <w:szCs w:val="24"/>
              </w:rPr>
              <w:fldChar w:fldCharType="end"/>
            </w:r>
          </w:p>
        </w:tc>
        <w:tc>
          <w:tcPr>
            <w:tcW w:w="4606" w:type="dxa"/>
            <w:gridSpan w:val="2"/>
          </w:tcPr>
          <w:p w14:paraId="2F0D4EAE" w14:textId="77777777" w:rsidR="001A4AAD" w:rsidRPr="00CD6EC5" w:rsidRDefault="001A4AAD" w:rsidP="0089567D">
            <w:pPr>
              <w:rPr>
                <w:rFonts w:ascii="Times New Roman" w:hAnsi="Times New Roman" w:cs="Times New Roman"/>
                <w:sz w:val="24"/>
                <w:szCs w:val="24"/>
              </w:rPr>
            </w:pPr>
          </w:p>
        </w:tc>
      </w:tr>
    </w:tbl>
    <w:p w14:paraId="2F0D4EB0" w14:textId="77777777" w:rsidR="005442C4" w:rsidRPr="00CD6EC5" w:rsidRDefault="005442C4" w:rsidP="007D2708">
      <w:pPr>
        <w:spacing w:after="0" w:line="240" w:lineRule="auto"/>
        <w:ind w:left="0"/>
        <w:jc w:val="both"/>
        <w:rPr>
          <w:rFonts w:ascii="Times New Roman" w:hAnsi="Times New Roman" w:cs="Times New Roman"/>
          <w:sz w:val="24"/>
          <w:szCs w:val="24"/>
        </w:rPr>
      </w:pPr>
    </w:p>
    <w:p w14:paraId="2F0D4EB1" w14:textId="77777777" w:rsidR="00AF5F00" w:rsidRPr="00CD6EC5" w:rsidRDefault="00AF5F00" w:rsidP="007D2708">
      <w:pPr>
        <w:spacing w:after="0" w:line="240" w:lineRule="auto"/>
        <w:ind w:left="0"/>
        <w:jc w:val="both"/>
        <w:rPr>
          <w:rFonts w:ascii="Times New Roman" w:hAnsi="Times New Roman" w:cs="Times New Roman"/>
          <w:sz w:val="24"/>
          <w:szCs w:val="24"/>
        </w:rPr>
      </w:pPr>
    </w:p>
    <w:p w14:paraId="33A92931" w14:textId="77777777" w:rsidR="00E66F94" w:rsidRPr="00E66F94" w:rsidRDefault="00E66F94" w:rsidP="00E66F94">
      <w:pPr>
        <w:spacing w:line="240" w:lineRule="auto"/>
        <w:jc w:val="both"/>
        <w:rPr>
          <w:rFonts w:ascii="Times New Roman" w:hAnsi="Times New Roman" w:cs="Times New Roman"/>
          <w:b/>
          <w:bCs/>
          <w:sz w:val="24"/>
          <w:szCs w:val="24"/>
        </w:rPr>
      </w:pPr>
      <w:r w:rsidRPr="00E66F94">
        <w:rPr>
          <w:rFonts w:ascii="Times New Roman" w:hAnsi="Times New Roman" w:cs="Times New Roman"/>
          <w:b/>
          <w:bCs/>
          <w:sz w:val="24"/>
          <w:szCs w:val="24"/>
        </w:rPr>
        <w:t xml:space="preserve">I Otsus </w:t>
      </w:r>
    </w:p>
    <w:p w14:paraId="7B9E1CC8" w14:textId="77777777" w:rsidR="00E66F94" w:rsidRPr="00E66F94" w:rsidRDefault="00E66F94" w:rsidP="00E66F94">
      <w:pPr>
        <w:spacing w:line="240" w:lineRule="auto"/>
        <w:jc w:val="both"/>
        <w:rPr>
          <w:rFonts w:ascii="Times New Roman" w:hAnsi="Times New Roman" w:cs="Times New Roman"/>
          <w:b/>
          <w:bCs/>
          <w:sz w:val="24"/>
          <w:szCs w:val="24"/>
        </w:rPr>
      </w:pPr>
      <w:r w:rsidRPr="00E66F94">
        <w:rPr>
          <w:rFonts w:ascii="Times New Roman" w:hAnsi="Times New Roman" w:cs="Times New Roman"/>
          <w:b/>
          <w:bCs/>
          <w:sz w:val="24"/>
          <w:szCs w:val="24"/>
        </w:rPr>
        <w:t>Keskkonnamõju hindamise ja keskkonnajuhtimissüsteemi seaduse § 33 lõike 1 punkti 4 ja § 34 lõike 2 alusel ning kooskõlas sama seaduse § 35 lõikega 5</w:t>
      </w:r>
    </w:p>
    <w:p w14:paraId="7BC318A4" w14:textId="0E921F09" w:rsidR="00E66F94" w:rsidRPr="00E66F94" w:rsidRDefault="00E66F94" w:rsidP="00E66F94">
      <w:pPr>
        <w:spacing w:line="240" w:lineRule="auto"/>
        <w:jc w:val="both"/>
        <w:rPr>
          <w:rFonts w:ascii="Times New Roman" w:hAnsi="Times New Roman" w:cs="Times New Roman"/>
          <w:sz w:val="24"/>
          <w:szCs w:val="24"/>
        </w:rPr>
      </w:pPr>
      <w:r w:rsidRPr="00E66F94">
        <w:rPr>
          <w:rFonts w:ascii="Times New Roman" w:hAnsi="Times New Roman" w:cs="Times New Roman"/>
          <w:sz w:val="24"/>
          <w:szCs w:val="24"/>
        </w:rPr>
        <w:t>jätan algatamata piirihalduse ja viisapoliitika rahastu rakenduskava 2021</w:t>
      </w:r>
      <w:r w:rsidR="002F37F5">
        <w:rPr>
          <w:rFonts w:ascii="Times New Roman" w:hAnsi="Times New Roman" w:cs="Times New Roman"/>
          <w:sz w:val="24"/>
          <w:szCs w:val="24"/>
        </w:rPr>
        <w:t>–</w:t>
      </w:r>
      <w:r w:rsidRPr="00E66F94">
        <w:rPr>
          <w:rFonts w:ascii="Times New Roman" w:hAnsi="Times New Roman" w:cs="Times New Roman"/>
          <w:sz w:val="24"/>
          <w:szCs w:val="24"/>
        </w:rPr>
        <w:t xml:space="preserve">2027 </w:t>
      </w:r>
      <w:r>
        <w:rPr>
          <w:rFonts w:ascii="Times New Roman" w:hAnsi="Times New Roman" w:cs="Times New Roman"/>
          <w:sz w:val="24"/>
          <w:szCs w:val="24"/>
        </w:rPr>
        <w:t xml:space="preserve">muudatuste </w:t>
      </w:r>
      <w:r w:rsidRPr="00E66F94">
        <w:rPr>
          <w:rFonts w:ascii="Times New Roman" w:hAnsi="Times New Roman" w:cs="Times New Roman"/>
          <w:sz w:val="24"/>
          <w:szCs w:val="24"/>
        </w:rPr>
        <w:t>keskkonnamõju strateegilise hindamise.</w:t>
      </w:r>
    </w:p>
    <w:p w14:paraId="069552AD" w14:textId="77777777" w:rsidR="00E66F94" w:rsidRPr="00E66F94" w:rsidRDefault="00E66F94" w:rsidP="00E66F94">
      <w:pPr>
        <w:spacing w:line="240" w:lineRule="auto"/>
        <w:jc w:val="both"/>
        <w:rPr>
          <w:rFonts w:ascii="Times New Roman" w:hAnsi="Times New Roman" w:cs="Times New Roman"/>
          <w:sz w:val="24"/>
          <w:szCs w:val="24"/>
        </w:rPr>
      </w:pPr>
      <w:r w:rsidRPr="00E66F94">
        <w:rPr>
          <w:rFonts w:ascii="Times New Roman" w:hAnsi="Times New Roman" w:cs="Times New Roman"/>
          <w:sz w:val="24"/>
          <w:szCs w:val="24"/>
        </w:rPr>
        <w:t>Otsus avalikustada keskkonnamõju hindamise ja keskkonnajuhtimissüsteemi seaduse § 35 lõikes 6 sätestatud korras. Otsuse ja strateegilise planeerimisdokumendiga on võimalik tutvuda Siseministeeriumi kodulehel.</w:t>
      </w:r>
    </w:p>
    <w:p w14:paraId="29917D82" w14:textId="77777777" w:rsidR="00E66F94" w:rsidRPr="00E66F94" w:rsidRDefault="00E66F94" w:rsidP="00E66F94">
      <w:pPr>
        <w:spacing w:line="240" w:lineRule="auto"/>
        <w:jc w:val="both"/>
        <w:rPr>
          <w:rFonts w:ascii="Times New Roman" w:hAnsi="Times New Roman" w:cs="Times New Roman"/>
          <w:sz w:val="24"/>
          <w:szCs w:val="24"/>
        </w:rPr>
      </w:pPr>
    </w:p>
    <w:p w14:paraId="4D88A2B7" w14:textId="77777777" w:rsidR="00E66F94" w:rsidRPr="00E66F94" w:rsidRDefault="00E66F94" w:rsidP="00E66F94">
      <w:pPr>
        <w:spacing w:line="240" w:lineRule="auto"/>
        <w:jc w:val="both"/>
        <w:rPr>
          <w:rFonts w:ascii="Times New Roman" w:hAnsi="Times New Roman" w:cs="Times New Roman"/>
          <w:b/>
          <w:bCs/>
          <w:sz w:val="24"/>
          <w:szCs w:val="24"/>
        </w:rPr>
      </w:pPr>
      <w:r w:rsidRPr="00E66F94">
        <w:rPr>
          <w:rFonts w:ascii="Times New Roman" w:hAnsi="Times New Roman" w:cs="Times New Roman"/>
          <w:b/>
          <w:bCs/>
          <w:sz w:val="24"/>
          <w:szCs w:val="24"/>
        </w:rPr>
        <w:t>II Vaidlustamine</w:t>
      </w:r>
    </w:p>
    <w:p w14:paraId="0DD7330E" w14:textId="77777777" w:rsidR="00E66F94" w:rsidRPr="00E66F94" w:rsidRDefault="00E66F94" w:rsidP="00E66F94">
      <w:pPr>
        <w:spacing w:line="240" w:lineRule="auto"/>
        <w:jc w:val="both"/>
        <w:rPr>
          <w:rFonts w:ascii="Times New Roman" w:hAnsi="Times New Roman" w:cs="Times New Roman"/>
          <w:sz w:val="24"/>
          <w:szCs w:val="24"/>
        </w:rPr>
      </w:pPr>
      <w:r w:rsidRPr="00E66F94">
        <w:rPr>
          <w:rFonts w:ascii="Times New Roman" w:hAnsi="Times New Roman" w:cs="Times New Roman"/>
          <w:sz w:val="24"/>
          <w:szCs w:val="24"/>
        </w:rPr>
        <w:t>Otsust on võimalik vaidlustada Tallinna Halduskohtus 30 päeva jooksul arvestades selle teatavakstegemisest.</w:t>
      </w:r>
    </w:p>
    <w:p w14:paraId="13CE5B22" w14:textId="77777777" w:rsidR="00E66F94" w:rsidRPr="00E66F94" w:rsidRDefault="00E66F94" w:rsidP="00E66F94">
      <w:pPr>
        <w:spacing w:line="240" w:lineRule="auto"/>
        <w:jc w:val="both"/>
        <w:rPr>
          <w:rFonts w:ascii="Times New Roman" w:hAnsi="Times New Roman" w:cs="Times New Roman"/>
          <w:sz w:val="24"/>
          <w:szCs w:val="24"/>
        </w:rPr>
      </w:pPr>
    </w:p>
    <w:p w14:paraId="6E8ADFEB" w14:textId="77777777" w:rsidR="00E66F94" w:rsidRPr="00E66F94" w:rsidRDefault="00E66F94" w:rsidP="002F37F5">
      <w:pPr>
        <w:spacing w:line="240" w:lineRule="auto"/>
        <w:ind w:left="0"/>
        <w:jc w:val="both"/>
        <w:rPr>
          <w:rFonts w:ascii="Times New Roman" w:hAnsi="Times New Roman" w:cs="Times New Roman"/>
          <w:b/>
          <w:bCs/>
          <w:sz w:val="24"/>
          <w:szCs w:val="24"/>
        </w:rPr>
      </w:pPr>
      <w:r w:rsidRPr="00E66F94">
        <w:rPr>
          <w:rFonts w:ascii="Times New Roman" w:hAnsi="Times New Roman" w:cs="Times New Roman"/>
          <w:b/>
          <w:bCs/>
          <w:sz w:val="24"/>
          <w:szCs w:val="24"/>
        </w:rPr>
        <w:t>III Asjaolud ja menetluse käik</w:t>
      </w:r>
    </w:p>
    <w:p w14:paraId="60BD3FE4" w14:textId="7F5C0ECB" w:rsidR="00E66F94" w:rsidRPr="00E66F94" w:rsidRDefault="00E66F94" w:rsidP="00E66F94">
      <w:pPr>
        <w:spacing w:line="240" w:lineRule="auto"/>
        <w:jc w:val="both"/>
        <w:rPr>
          <w:rFonts w:ascii="Times New Roman" w:hAnsi="Times New Roman" w:cs="Times New Roman"/>
          <w:strike/>
          <w:sz w:val="24"/>
          <w:szCs w:val="24"/>
        </w:rPr>
      </w:pPr>
      <w:r w:rsidRPr="00E66F94">
        <w:rPr>
          <w:rFonts w:ascii="Times New Roman" w:hAnsi="Times New Roman" w:cs="Times New Roman"/>
          <w:sz w:val="24"/>
          <w:szCs w:val="24"/>
        </w:rPr>
        <w:t>Perioodi 2021–2027 Euroopa Liidu ühtekuuluvus- ja siseturvalisuspoliitika fondide rakendamise seaduse § 48 lõike 1 kohaselt on Siseministeerium piirihalduse ja viisapoliitika rahastu (</w:t>
      </w:r>
      <w:r w:rsidRPr="002F37F5">
        <w:rPr>
          <w:rFonts w:ascii="Times New Roman" w:hAnsi="Times New Roman" w:cs="Times New Roman"/>
          <w:i/>
          <w:iCs/>
          <w:sz w:val="24"/>
          <w:szCs w:val="24"/>
        </w:rPr>
        <w:t>edaspidi</w:t>
      </w:r>
      <w:r w:rsidRPr="00E66F94">
        <w:rPr>
          <w:rFonts w:ascii="Times New Roman" w:hAnsi="Times New Roman" w:cs="Times New Roman"/>
          <w:sz w:val="24"/>
          <w:szCs w:val="24"/>
        </w:rPr>
        <w:t xml:space="preserve"> </w:t>
      </w:r>
      <w:r w:rsidRPr="002F37F5">
        <w:rPr>
          <w:rFonts w:ascii="Times New Roman" w:hAnsi="Times New Roman" w:cs="Times New Roman"/>
          <w:sz w:val="24"/>
          <w:szCs w:val="24"/>
        </w:rPr>
        <w:t>BMVI</w:t>
      </w:r>
      <w:r w:rsidRPr="00E66F94">
        <w:rPr>
          <w:rFonts w:ascii="Times New Roman" w:hAnsi="Times New Roman" w:cs="Times New Roman"/>
          <w:sz w:val="24"/>
          <w:szCs w:val="24"/>
        </w:rPr>
        <w:t>)</w:t>
      </w:r>
      <w:r w:rsidRPr="00E66F94">
        <w:rPr>
          <w:rStyle w:val="Allmrkuseviide"/>
          <w:rFonts w:ascii="Times New Roman" w:hAnsi="Times New Roman" w:cs="Times New Roman"/>
          <w:sz w:val="24"/>
          <w:szCs w:val="24"/>
        </w:rPr>
        <w:footnoteReference w:id="1"/>
      </w:r>
      <w:r w:rsidRPr="00E66F94">
        <w:rPr>
          <w:rFonts w:ascii="Times New Roman" w:hAnsi="Times New Roman" w:cs="Times New Roman"/>
          <w:sz w:val="24"/>
          <w:szCs w:val="24"/>
        </w:rPr>
        <w:t xml:space="preserve">  korraldusasutus ja vastutab BMVI rakenduskava 2021-2027 koostamise ja elluviimise eest. Siseministeerium (Pikk 61, Tallinn 15065) koostas BMVI rakenduskava 2021</w:t>
      </w:r>
      <w:r w:rsidR="002F37F5">
        <w:rPr>
          <w:rFonts w:ascii="Times New Roman" w:hAnsi="Times New Roman" w:cs="Times New Roman"/>
          <w:sz w:val="24"/>
          <w:szCs w:val="24"/>
        </w:rPr>
        <w:t>–</w:t>
      </w:r>
      <w:r w:rsidRPr="00E66F94">
        <w:rPr>
          <w:rFonts w:ascii="Times New Roman" w:hAnsi="Times New Roman" w:cs="Times New Roman"/>
          <w:sz w:val="24"/>
          <w:szCs w:val="24"/>
        </w:rPr>
        <w:t>2027</w:t>
      </w:r>
      <w:r w:rsidR="002F37F5">
        <w:rPr>
          <w:rFonts w:ascii="Times New Roman" w:hAnsi="Times New Roman" w:cs="Times New Roman"/>
          <w:sz w:val="24"/>
          <w:szCs w:val="24"/>
        </w:rPr>
        <w:t xml:space="preserve"> versiooni 5.0 eelnõu, mille kinnitas</w:t>
      </w:r>
      <w:r w:rsidRPr="00E66F94">
        <w:rPr>
          <w:rFonts w:ascii="Times New Roman" w:hAnsi="Times New Roman" w:cs="Times New Roman"/>
          <w:sz w:val="24"/>
          <w:szCs w:val="24"/>
        </w:rPr>
        <w:t xml:space="preserve"> Vabariigi Valitsus </w:t>
      </w:r>
      <w:r w:rsidR="002F37F5">
        <w:rPr>
          <w:rFonts w:ascii="Times New Roman" w:hAnsi="Times New Roman" w:cs="Times New Roman"/>
          <w:sz w:val="24"/>
          <w:szCs w:val="24"/>
        </w:rPr>
        <w:t>28.08.2025. a ning see on edastatud heaks kiitmiseks</w:t>
      </w:r>
      <w:r w:rsidRPr="00E66F94">
        <w:rPr>
          <w:rFonts w:ascii="Times New Roman" w:hAnsi="Times New Roman" w:cs="Times New Roman"/>
          <w:sz w:val="24"/>
          <w:szCs w:val="24"/>
        </w:rPr>
        <w:t xml:space="preserve"> Euroopa Komisjon</w:t>
      </w:r>
      <w:r w:rsidR="002F37F5">
        <w:rPr>
          <w:rFonts w:ascii="Times New Roman" w:hAnsi="Times New Roman" w:cs="Times New Roman"/>
          <w:sz w:val="24"/>
          <w:szCs w:val="24"/>
        </w:rPr>
        <w:t>ile</w:t>
      </w:r>
      <w:r w:rsidRPr="00E66F94">
        <w:rPr>
          <w:rFonts w:ascii="Times New Roman" w:hAnsi="Times New Roman" w:cs="Times New Roman"/>
          <w:sz w:val="24"/>
          <w:szCs w:val="24"/>
        </w:rPr>
        <w:t>.</w:t>
      </w:r>
    </w:p>
    <w:p w14:paraId="5749020A" w14:textId="77777777" w:rsidR="00E66F94" w:rsidRPr="00E66F94" w:rsidRDefault="00E66F94" w:rsidP="00E66F94">
      <w:pPr>
        <w:spacing w:line="240" w:lineRule="auto"/>
        <w:jc w:val="both"/>
        <w:rPr>
          <w:rFonts w:ascii="Times New Roman" w:hAnsi="Times New Roman" w:cs="Times New Roman"/>
          <w:sz w:val="24"/>
          <w:szCs w:val="24"/>
        </w:rPr>
      </w:pPr>
      <w:r w:rsidRPr="00E66F94">
        <w:rPr>
          <w:rFonts w:ascii="Times New Roman" w:hAnsi="Times New Roman" w:cs="Times New Roman"/>
          <w:sz w:val="24"/>
          <w:szCs w:val="24"/>
        </w:rPr>
        <w:lastRenderedPageBreak/>
        <w:t xml:space="preserve">BMVI rakenduskava on strateegiline raamistik, mille alusel planeeritakse ja viiakse ellu BMVI tegevusi Eestis ning on seega </w:t>
      </w:r>
      <w:bookmarkStart w:id="0" w:name="_Hlk98243885"/>
      <w:r w:rsidRPr="00E66F94">
        <w:rPr>
          <w:rFonts w:ascii="Times New Roman" w:hAnsi="Times New Roman" w:cs="Times New Roman"/>
          <w:sz w:val="24"/>
          <w:szCs w:val="24"/>
        </w:rPr>
        <w:t xml:space="preserve">strateegiline planeerimisdokument </w:t>
      </w:r>
      <w:bookmarkEnd w:id="0"/>
      <w:r w:rsidRPr="00E66F94">
        <w:rPr>
          <w:rFonts w:ascii="Times New Roman" w:hAnsi="Times New Roman" w:cs="Times New Roman"/>
          <w:sz w:val="24"/>
          <w:szCs w:val="24"/>
        </w:rPr>
        <w:t>keskkonnamõju hindamise ja keskkonnajuhtimissüsteemi seaduse (</w:t>
      </w:r>
      <w:r w:rsidRPr="002F37F5">
        <w:rPr>
          <w:rFonts w:ascii="Times New Roman" w:hAnsi="Times New Roman" w:cs="Times New Roman"/>
          <w:i/>
          <w:iCs/>
          <w:sz w:val="24"/>
          <w:szCs w:val="24"/>
        </w:rPr>
        <w:t>edaspidi</w:t>
      </w:r>
      <w:r w:rsidRPr="00E66F94">
        <w:rPr>
          <w:rFonts w:ascii="Times New Roman" w:hAnsi="Times New Roman" w:cs="Times New Roman"/>
          <w:sz w:val="24"/>
          <w:szCs w:val="24"/>
        </w:rPr>
        <w:t xml:space="preserve"> </w:t>
      </w:r>
      <w:proofErr w:type="spellStart"/>
      <w:r w:rsidRPr="002F37F5">
        <w:rPr>
          <w:rFonts w:ascii="Times New Roman" w:hAnsi="Times New Roman" w:cs="Times New Roman"/>
          <w:sz w:val="24"/>
          <w:szCs w:val="24"/>
        </w:rPr>
        <w:t>KeHJS</w:t>
      </w:r>
      <w:proofErr w:type="spellEnd"/>
      <w:r w:rsidRPr="00E66F94">
        <w:rPr>
          <w:rFonts w:ascii="Times New Roman" w:hAnsi="Times New Roman" w:cs="Times New Roman"/>
          <w:sz w:val="24"/>
          <w:szCs w:val="24"/>
        </w:rPr>
        <w:t xml:space="preserve">) § 31 punkti 3 mõistes. </w:t>
      </w:r>
    </w:p>
    <w:p w14:paraId="26E02F46" w14:textId="08EDFEEC" w:rsidR="00E66F94" w:rsidRPr="00E66F94" w:rsidRDefault="00E66F94" w:rsidP="00E66F94">
      <w:pPr>
        <w:spacing w:line="240" w:lineRule="auto"/>
        <w:jc w:val="both"/>
        <w:rPr>
          <w:rFonts w:ascii="Times New Roman" w:hAnsi="Times New Roman" w:cs="Times New Roman"/>
          <w:sz w:val="24"/>
          <w:szCs w:val="24"/>
        </w:rPr>
      </w:pPr>
      <w:r w:rsidRPr="00E66F94">
        <w:rPr>
          <w:rFonts w:ascii="Times New Roman" w:hAnsi="Times New Roman" w:cs="Times New Roman"/>
          <w:sz w:val="24"/>
          <w:szCs w:val="24"/>
        </w:rPr>
        <w:t>BMVI rakenduskava 2021</w:t>
      </w:r>
      <w:r w:rsidR="002F37F5">
        <w:rPr>
          <w:rFonts w:ascii="Times New Roman" w:hAnsi="Times New Roman" w:cs="Times New Roman"/>
          <w:sz w:val="24"/>
          <w:szCs w:val="24"/>
        </w:rPr>
        <w:t>–</w:t>
      </w:r>
      <w:r w:rsidRPr="00E66F94">
        <w:rPr>
          <w:rFonts w:ascii="Times New Roman" w:hAnsi="Times New Roman" w:cs="Times New Roman"/>
          <w:sz w:val="24"/>
          <w:szCs w:val="24"/>
        </w:rPr>
        <w:t xml:space="preserve">2027 on mõeldud Euroopa Liidu poliitikaeesmärgi – tagada tugev ja tõhus Euroopa integreeritud piirihaldus välispiiridel, aidates seeläbi tagada liidus kõrgetasemelise sisejulgeoleku, samal ajal kaitstes inimeste vaba liikumist liidu piires, ning järgides täielikult asjaomast liidu </w:t>
      </w:r>
      <w:proofErr w:type="spellStart"/>
      <w:r w:rsidRPr="00E66F94">
        <w:rPr>
          <w:rFonts w:ascii="Times New Roman" w:hAnsi="Times New Roman" w:cs="Times New Roman"/>
          <w:i/>
          <w:iCs/>
          <w:sz w:val="24"/>
          <w:szCs w:val="24"/>
        </w:rPr>
        <w:t>acquis</w:t>
      </w:r>
      <w:r w:rsidRPr="00E66F94">
        <w:rPr>
          <w:rFonts w:ascii="Times New Roman" w:hAnsi="Times New Roman" w:cs="Times New Roman"/>
          <w:sz w:val="24"/>
          <w:szCs w:val="24"/>
        </w:rPr>
        <w:t>’d</w:t>
      </w:r>
      <w:proofErr w:type="spellEnd"/>
      <w:r w:rsidRPr="00E66F94">
        <w:rPr>
          <w:rFonts w:ascii="Times New Roman" w:hAnsi="Times New Roman" w:cs="Times New Roman"/>
          <w:sz w:val="24"/>
          <w:szCs w:val="24"/>
        </w:rPr>
        <w:t xml:space="preserve"> ning liidu ja liikmesriikide rahvusvahelisi kohustusi, mis tulenevad rahvusvahelistest lepingutest, mille osalised nad on – toetamiseks. BMVI rakenduskava 2021</w:t>
      </w:r>
      <w:r w:rsidR="002F37F5">
        <w:rPr>
          <w:rFonts w:ascii="Times New Roman" w:hAnsi="Times New Roman" w:cs="Times New Roman"/>
          <w:sz w:val="24"/>
          <w:szCs w:val="24"/>
        </w:rPr>
        <w:t>–</w:t>
      </w:r>
      <w:r w:rsidRPr="00E66F94">
        <w:rPr>
          <w:rFonts w:ascii="Times New Roman" w:hAnsi="Times New Roman" w:cs="Times New Roman"/>
          <w:sz w:val="24"/>
          <w:szCs w:val="24"/>
        </w:rPr>
        <w:t xml:space="preserve">2027 ei sisalda </w:t>
      </w:r>
      <w:proofErr w:type="spellStart"/>
      <w:r w:rsidRPr="00E66F94">
        <w:rPr>
          <w:rFonts w:ascii="Times New Roman" w:hAnsi="Times New Roman" w:cs="Times New Roman"/>
          <w:sz w:val="24"/>
          <w:szCs w:val="24"/>
        </w:rPr>
        <w:t>KeHJS</w:t>
      </w:r>
      <w:proofErr w:type="spellEnd"/>
      <w:r w:rsidRPr="00E66F94">
        <w:rPr>
          <w:rFonts w:ascii="Times New Roman" w:hAnsi="Times New Roman" w:cs="Times New Roman"/>
          <w:sz w:val="24"/>
          <w:szCs w:val="24"/>
        </w:rPr>
        <w:t xml:space="preserve"> § 6 sätestatud olulise keskkonnamõjuga tegevusi. Rakenduskavas planeeritud tegevused toimuvad üle Eesti.</w:t>
      </w:r>
    </w:p>
    <w:p w14:paraId="01824AA7" w14:textId="3C2ABF01" w:rsidR="00E66F94" w:rsidRPr="00E66F94" w:rsidRDefault="00E66F94" w:rsidP="00E66F94">
      <w:pPr>
        <w:spacing w:line="240" w:lineRule="auto"/>
        <w:jc w:val="both"/>
        <w:rPr>
          <w:rFonts w:ascii="Times New Roman" w:hAnsi="Times New Roman" w:cs="Times New Roman"/>
          <w:sz w:val="24"/>
          <w:szCs w:val="24"/>
        </w:rPr>
      </w:pPr>
      <w:r w:rsidRPr="00E66F94">
        <w:rPr>
          <w:rFonts w:ascii="Times New Roman" w:hAnsi="Times New Roman" w:cs="Times New Roman"/>
          <w:sz w:val="24"/>
          <w:szCs w:val="24"/>
        </w:rPr>
        <w:t xml:space="preserve">Selleks, et kaaluda, kas BMVI rakenduskava 2021–2027 suhtes on kohustuslik algatada keskkonnamõju strateegiline hindamine vastavalt </w:t>
      </w:r>
      <w:proofErr w:type="spellStart"/>
      <w:r w:rsidRPr="00E66F94">
        <w:rPr>
          <w:rFonts w:ascii="Times New Roman" w:hAnsi="Times New Roman" w:cs="Times New Roman"/>
          <w:sz w:val="24"/>
          <w:szCs w:val="24"/>
        </w:rPr>
        <w:t>KeHJS</w:t>
      </w:r>
      <w:proofErr w:type="spellEnd"/>
      <w:r w:rsidRPr="00E66F94">
        <w:rPr>
          <w:rFonts w:ascii="Times New Roman" w:hAnsi="Times New Roman" w:cs="Times New Roman"/>
          <w:sz w:val="24"/>
          <w:szCs w:val="24"/>
        </w:rPr>
        <w:t xml:space="preserve"> § 33 lõike 1 punktile 4 ning kas keskkonnamõju strateegiline hindamine on vajalik vastavalt </w:t>
      </w:r>
      <w:proofErr w:type="spellStart"/>
      <w:r w:rsidRPr="00E66F94">
        <w:rPr>
          <w:rFonts w:ascii="Times New Roman" w:hAnsi="Times New Roman" w:cs="Times New Roman"/>
          <w:sz w:val="24"/>
          <w:szCs w:val="24"/>
        </w:rPr>
        <w:t>KeHJS</w:t>
      </w:r>
      <w:proofErr w:type="spellEnd"/>
      <w:r w:rsidRPr="00E66F94">
        <w:rPr>
          <w:rFonts w:ascii="Times New Roman" w:hAnsi="Times New Roman" w:cs="Times New Roman"/>
          <w:sz w:val="24"/>
          <w:szCs w:val="24"/>
        </w:rPr>
        <w:t xml:space="preserve"> § 33 lõikele 2, tellis Siseministeerium </w:t>
      </w:r>
      <w:proofErr w:type="spellStart"/>
      <w:r w:rsidR="00CD7F55" w:rsidRPr="00CD7F55">
        <w:rPr>
          <w:rFonts w:ascii="Times New Roman" w:hAnsi="Times New Roman" w:cs="Times New Roman"/>
          <w:sz w:val="24"/>
          <w:szCs w:val="24"/>
        </w:rPr>
        <w:t>Alkranel</w:t>
      </w:r>
      <w:proofErr w:type="spellEnd"/>
      <w:r w:rsidR="00CD7F55" w:rsidRPr="00CD7F55">
        <w:rPr>
          <w:rFonts w:ascii="Times New Roman" w:hAnsi="Times New Roman" w:cs="Times New Roman"/>
          <w:sz w:val="24"/>
          <w:szCs w:val="24"/>
        </w:rPr>
        <w:t xml:space="preserve"> </w:t>
      </w:r>
      <w:r w:rsidRPr="00E66F94">
        <w:rPr>
          <w:rFonts w:ascii="Times New Roman" w:hAnsi="Times New Roman" w:cs="Times New Roman"/>
          <w:sz w:val="24"/>
          <w:szCs w:val="24"/>
        </w:rPr>
        <w:t>OÜ</w:t>
      </w:r>
      <w:r w:rsidR="00CD7F55">
        <w:rPr>
          <w:rFonts w:ascii="Times New Roman" w:hAnsi="Times New Roman" w:cs="Times New Roman"/>
          <w:sz w:val="24"/>
          <w:szCs w:val="24"/>
        </w:rPr>
        <w:t>-lt</w:t>
      </w:r>
      <w:r w:rsidR="002F37F5">
        <w:rPr>
          <w:rFonts w:ascii="Times New Roman" w:hAnsi="Times New Roman" w:cs="Times New Roman"/>
          <w:sz w:val="24"/>
          <w:szCs w:val="24"/>
        </w:rPr>
        <w:t xml:space="preserve"> </w:t>
      </w:r>
      <w:r w:rsidR="002F37F5" w:rsidRPr="00E66F94">
        <w:rPr>
          <w:rFonts w:ascii="Times New Roman" w:hAnsi="Times New Roman" w:cs="Times New Roman"/>
          <w:sz w:val="24"/>
          <w:szCs w:val="24"/>
        </w:rPr>
        <w:t>(</w:t>
      </w:r>
      <w:r w:rsidR="002F37F5">
        <w:rPr>
          <w:rFonts w:ascii="Times New Roman" w:hAnsi="Times New Roman" w:cs="Times New Roman"/>
          <w:sz w:val="24"/>
          <w:szCs w:val="24"/>
        </w:rPr>
        <w:t>Riia 4</w:t>
      </w:r>
      <w:r w:rsidR="002F37F5" w:rsidRPr="00E66F94">
        <w:rPr>
          <w:rFonts w:ascii="Times New Roman" w:hAnsi="Times New Roman" w:cs="Times New Roman"/>
          <w:sz w:val="24"/>
          <w:szCs w:val="24"/>
        </w:rPr>
        <w:t>, Tartu 51004)</w:t>
      </w:r>
      <w:r w:rsidRPr="00E66F94">
        <w:rPr>
          <w:rFonts w:ascii="Times New Roman" w:hAnsi="Times New Roman" w:cs="Times New Roman"/>
          <w:sz w:val="24"/>
          <w:szCs w:val="24"/>
        </w:rPr>
        <w:t xml:space="preserve"> </w:t>
      </w:r>
      <w:r w:rsidR="00CD7F55">
        <w:rPr>
          <w:rFonts w:ascii="Times New Roman" w:hAnsi="Times New Roman" w:cs="Times New Roman"/>
          <w:sz w:val="24"/>
          <w:szCs w:val="24"/>
        </w:rPr>
        <w:t>8.08</w:t>
      </w:r>
      <w:r w:rsidRPr="00E66F94">
        <w:rPr>
          <w:rFonts w:ascii="Times New Roman" w:hAnsi="Times New Roman" w:cs="Times New Roman"/>
          <w:sz w:val="24"/>
          <w:szCs w:val="24"/>
        </w:rPr>
        <w:t>.202</w:t>
      </w:r>
      <w:r w:rsidR="00CD7F55">
        <w:rPr>
          <w:rFonts w:ascii="Times New Roman" w:hAnsi="Times New Roman" w:cs="Times New Roman"/>
          <w:sz w:val="24"/>
          <w:szCs w:val="24"/>
        </w:rPr>
        <w:t>5</w:t>
      </w:r>
      <w:r w:rsidRPr="00E66F94">
        <w:rPr>
          <w:rFonts w:ascii="Times New Roman" w:hAnsi="Times New Roman" w:cs="Times New Roman"/>
          <w:sz w:val="24"/>
          <w:szCs w:val="24"/>
        </w:rPr>
        <w:t>–14.</w:t>
      </w:r>
      <w:r w:rsidR="00CD7F55">
        <w:rPr>
          <w:rFonts w:ascii="Times New Roman" w:hAnsi="Times New Roman" w:cs="Times New Roman"/>
          <w:sz w:val="24"/>
          <w:szCs w:val="24"/>
        </w:rPr>
        <w:t>10</w:t>
      </w:r>
      <w:r w:rsidRPr="00E66F94">
        <w:rPr>
          <w:rFonts w:ascii="Times New Roman" w:hAnsi="Times New Roman" w:cs="Times New Roman"/>
          <w:sz w:val="24"/>
          <w:szCs w:val="24"/>
        </w:rPr>
        <w:t>.202</w:t>
      </w:r>
      <w:r w:rsidR="00CD7F55">
        <w:rPr>
          <w:rFonts w:ascii="Times New Roman" w:hAnsi="Times New Roman" w:cs="Times New Roman"/>
          <w:sz w:val="24"/>
          <w:szCs w:val="24"/>
        </w:rPr>
        <w:t>5</w:t>
      </w:r>
      <w:r w:rsidRPr="00E66F94">
        <w:rPr>
          <w:rFonts w:ascii="Times New Roman" w:hAnsi="Times New Roman" w:cs="Times New Roman"/>
          <w:sz w:val="24"/>
          <w:szCs w:val="24"/>
        </w:rPr>
        <w:t xml:space="preserve"> BMVI rakenduskava 2021</w:t>
      </w:r>
      <w:r w:rsidR="002F37F5">
        <w:rPr>
          <w:rFonts w:ascii="Times New Roman" w:hAnsi="Times New Roman" w:cs="Times New Roman"/>
          <w:sz w:val="24"/>
          <w:szCs w:val="24"/>
        </w:rPr>
        <w:t>–</w:t>
      </w:r>
      <w:r w:rsidRPr="00E66F94">
        <w:rPr>
          <w:rFonts w:ascii="Times New Roman" w:hAnsi="Times New Roman" w:cs="Times New Roman"/>
          <w:sz w:val="24"/>
          <w:szCs w:val="24"/>
        </w:rPr>
        <w:t xml:space="preserve">2027 </w:t>
      </w:r>
      <w:r w:rsidR="002F37F5">
        <w:rPr>
          <w:rFonts w:ascii="Times New Roman" w:hAnsi="Times New Roman" w:cs="Times New Roman"/>
          <w:sz w:val="24"/>
          <w:szCs w:val="24"/>
        </w:rPr>
        <w:t xml:space="preserve">versiooni 5.0 </w:t>
      </w:r>
      <w:r w:rsidRPr="00E66F94">
        <w:rPr>
          <w:rFonts w:ascii="Times New Roman" w:hAnsi="Times New Roman" w:cs="Times New Roman"/>
          <w:sz w:val="24"/>
          <w:szCs w:val="24"/>
        </w:rPr>
        <w:t xml:space="preserve">keskkonnamõju strateegilise hindamise eelhinnangu. Eelhinnangu eesmärk oli teha kindlaks, kas </w:t>
      </w:r>
      <w:bookmarkStart w:id="1" w:name="_Hlk98243227"/>
      <w:r w:rsidRPr="00E66F94">
        <w:rPr>
          <w:rFonts w:ascii="Times New Roman" w:hAnsi="Times New Roman" w:cs="Times New Roman"/>
          <w:sz w:val="24"/>
          <w:szCs w:val="24"/>
        </w:rPr>
        <w:t xml:space="preserve">BMVI rakenduskava 2021–2027 </w:t>
      </w:r>
      <w:bookmarkEnd w:id="1"/>
      <w:r w:rsidR="00CD7F55">
        <w:rPr>
          <w:rFonts w:ascii="Times New Roman" w:hAnsi="Times New Roman" w:cs="Times New Roman"/>
          <w:sz w:val="24"/>
          <w:szCs w:val="24"/>
        </w:rPr>
        <w:t>lisandunud tegevuste</w:t>
      </w:r>
      <w:r w:rsidRPr="00E66F94">
        <w:rPr>
          <w:rFonts w:ascii="Times New Roman" w:hAnsi="Times New Roman" w:cs="Times New Roman"/>
          <w:sz w:val="24"/>
          <w:szCs w:val="24"/>
        </w:rPr>
        <w:t xml:space="preserve"> elluviimisega võib tõenäoliselt kaasneda oluline keskkonnamõju ja oluline ebasoodne mõju Natura 2000 võrgustiku ala kaitse-eesmärgile ning võimaldada otsustada keskkonnamõju strateegilise hindamise vajalikkuse üle vastavalt direktiivile 2001/42/EÜ</w:t>
      </w:r>
      <w:r w:rsidRPr="00E66F94">
        <w:rPr>
          <w:rStyle w:val="Allmrkuseviide"/>
          <w:rFonts w:ascii="Times New Roman" w:hAnsi="Times New Roman" w:cs="Times New Roman"/>
          <w:sz w:val="24"/>
          <w:szCs w:val="24"/>
        </w:rPr>
        <w:footnoteReference w:id="2"/>
      </w:r>
      <w:r w:rsidRPr="00E66F94">
        <w:rPr>
          <w:rFonts w:ascii="Times New Roman" w:hAnsi="Times New Roman" w:cs="Times New Roman"/>
          <w:sz w:val="24"/>
          <w:szCs w:val="24"/>
        </w:rPr>
        <w:t xml:space="preserve"> ja </w:t>
      </w:r>
      <w:proofErr w:type="spellStart"/>
      <w:r w:rsidRPr="00E66F94">
        <w:rPr>
          <w:rFonts w:ascii="Times New Roman" w:hAnsi="Times New Roman" w:cs="Times New Roman"/>
          <w:sz w:val="24"/>
          <w:szCs w:val="24"/>
        </w:rPr>
        <w:t>KeHJS</w:t>
      </w:r>
      <w:proofErr w:type="spellEnd"/>
      <w:r w:rsidRPr="00E66F94">
        <w:rPr>
          <w:rFonts w:ascii="Times New Roman" w:hAnsi="Times New Roman" w:cs="Times New Roman"/>
          <w:sz w:val="24"/>
          <w:szCs w:val="24"/>
        </w:rPr>
        <w:t xml:space="preserve"> § 35 lõikele 5.</w:t>
      </w:r>
    </w:p>
    <w:p w14:paraId="7E76A14F" w14:textId="77777777" w:rsidR="00E66F94" w:rsidRPr="00E66F94" w:rsidRDefault="00E66F94" w:rsidP="00E66F94">
      <w:pPr>
        <w:spacing w:line="240" w:lineRule="auto"/>
        <w:jc w:val="both"/>
        <w:rPr>
          <w:rFonts w:ascii="Times New Roman" w:hAnsi="Times New Roman" w:cs="Times New Roman"/>
          <w:sz w:val="24"/>
          <w:szCs w:val="24"/>
        </w:rPr>
      </w:pPr>
    </w:p>
    <w:p w14:paraId="28176031" w14:textId="77777777" w:rsidR="00E66F94" w:rsidRPr="00E66F94" w:rsidRDefault="00E66F94" w:rsidP="00E66F94">
      <w:pPr>
        <w:spacing w:line="240" w:lineRule="auto"/>
        <w:jc w:val="both"/>
        <w:rPr>
          <w:rFonts w:ascii="Times New Roman" w:hAnsi="Times New Roman" w:cs="Times New Roman"/>
          <w:b/>
          <w:bCs/>
          <w:sz w:val="24"/>
          <w:szCs w:val="24"/>
        </w:rPr>
      </w:pPr>
      <w:r w:rsidRPr="00E66F94">
        <w:rPr>
          <w:rFonts w:ascii="Times New Roman" w:hAnsi="Times New Roman" w:cs="Times New Roman"/>
          <w:b/>
          <w:bCs/>
          <w:sz w:val="24"/>
          <w:szCs w:val="24"/>
        </w:rPr>
        <w:t xml:space="preserve">III Põhjendused </w:t>
      </w:r>
    </w:p>
    <w:p w14:paraId="23D20CFF" w14:textId="2B790D44" w:rsidR="00E66F94" w:rsidRPr="00E66F94" w:rsidRDefault="00CD7F55" w:rsidP="002F37F5">
      <w:pPr>
        <w:spacing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Alkranel</w:t>
      </w:r>
      <w:proofErr w:type="spellEnd"/>
      <w:r>
        <w:rPr>
          <w:rFonts w:ascii="Times New Roman" w:hAnsi="Times New Roman" w:cs="Times New Roman"/>
          <w:sz w:val="24"/>
          <w:szCs w:val="24"/>
        </w:rPr>
        <w:t xml:space="preserve"> OÜ</w:t>
      </w:r>
      <w:r w:rsidR="00E66F94" w:rsidRPr="00E66F94">
        <w:rPr>
          <w:rFonts w:ascii="Times New Roman" w:hAnsi="Times New Roman" w:cs="Times New Roman"/>
          <w:sz w:val="24"/>
          <w:szCs w:val="24"/>
        </w:rPr>
        <w:t xml:space="preserve"> koostas 14.</w:t>
      </w:r>
      <w:r>
        <w:rPr>
          <w:rFonts w:ascii="Times New Roman" w:hAnsi="Times New Roman" w:cs="Times New Roman"/>
          <w:sz w:val="24"/>
          <w:szCs w:val="24"/>
        </w:rPr>
        <w:t>10</w:t>
      </w:r>
      <w:r w:rsidR="00E66F94" w:rsidRPr="00E66F94">
        <w:rPr>
          <w:rFonts w:ascii="Times New Roman" w:hAnsi="Times New Roman" w:cs="Times New Roman"/>
          <w:sz w:val="24"/>
          <w:szCs w:val="24"/>
        </w:rPr>
        <w:t>.202</w:t>
      </w:r>
      <w:r>
        <w:rPr>
          <w:rFonts w:ascii="Times New Roman" w:hAnsi="Times New Roman" w:cs="Times New Roman"/>
          <w:sz w:val="24"/>
          <w:szCs w:val="24"/>
        </w:rPr>
        <w:t>5</w:t>
      </w:r>
      <w:r w:rsidR="00E66F94" w:rsidRPr="00E66F94">
        <w:rPr>
          <w:rFonts w:ascii="Times New Roman" w:hAnsi="Times New Roman" w:cs="Times New Roman"/>
          <w:sz w:val="24"/>
          <w:szCs w:val="24"/>
        </w:rPr>
        <w:t xml:space="preserve"> BMVI rakenduskava 2021</w:t>
      </w:r>
      <w:r w:rsidR="002F37F5">
        <w:rPr>
          <w:rFonts w:ascii="Times New Roman" w:hAnsi="Times New Roman" w:cs="Times New Roman"/>
          <w:sz w:val="24"/>
          <w:szCs w:val="24"/>
        </w:rPr>
        <w:t>–</w:t>
      </w:r>
      <w:r w:rsidR="00E66F94" w:rsidRPr="00E66F94">
        <w:rPr>
          <w:rFonts w:ascii="Times New Roman" w:hAnsi="Times New Roman" w:cs="Times New Roman"/>
          <w:sz w:val="24"/>
          <w:szCs w:val="24"/>
        </w:rPr>
        <w:t xml:space="preserve">2027 </w:t>
      </w:r>
      <w:r>
        <w:rPr>
          <w:rFonts w:ascii="Times New Roman" w:hAnsi="Times New Roman" w:cs="Times New Roman"/>
          <w:sz w:val="24"/>
          <w:szCs w:val="24"/>
        </w:rPr>
        <w:t xml:space="preserve">versioonile 5.0 </w:t>
      </w:r>
      <w:r w:rsidR="002F37F5">
        <w:rPr>
          <w:rFonts w:ascii="Times New Roman" w:hAnsi="Times New Roman" w:cs="Times New Roman"/>
          <w:sz w:val="24"/>
          <w:szCs w:val="24"/>
        </w:rPr>
        <w:t xml:space="preserve">eelnõule </w:t>
      </w:r>
      <w:r w:rsidR="00E66F94" w:rsidRPr="00E66F94">
        <w:rPr>
          <w:rFonts w:ascii="Times New Roman" w:hAnsi="Times New Roman" w:cs="Times New Roman"/>
          <w:sz w:val="24"/>
          <w:szCs w:val="24"/>
        </w:rPr>
        <w:t xml:space="preserve">keskkonnamõju strateegilise hindamise eelhinnangu. </w:t>
      </w:r>
    </w:p>
    <w:p w14:paraId="51DA04E8" w14:textId="41160EA6" w:rsidR="005D3CEB" w:rsidRDefault="00E66F94" w:rsidP="002F37F5">
      <w:pPr>
        <w:spacing w:line="240" w:lineRule="auto"/>
        <w:ind w:left="0"/>
        <w:jc w:val="both"/>
        <w:rPr>
          <w:rFonts w:ascii="Times New Roman" w:hAnsi="Times New Roman" w:cs="Times New Roman"/>
          <w:sz w:val="24"/>
          <w:szCs w:val="24"/>
        </w:rPr>
      </w:pPr>
      <w:r w:rsidRPr="00E66F94">
        <w:rPr>
          <w:rFonts w:ascii="Times New Roman" w:hAnsi="Times New Roman" w:cs="Times New Roman"/>
          <w:sz w:val="24"/>
          <w:szCs w:val="24"/>
        </w:rPr>
        <w:t>BMVI rakenduskavas 2021</w:t>
      </w:r>
      <w:r w:rsidR="002F37F5">
        <w:rPr>
          <w:rFonts w:ascii="Times New Roman" w:hAnsi="Times New Roman" w:cs="Times New Roman"/>
          <w:sz w:val="24"/>
          <w:szCs w:val="24"/>
        </w:rPr>
        <w:t>–</w:t>
      </w:r>
      <w:r w:rsidRPr="00E66F94">
        <w:rPr>
          <w:rFonts w:ascii="Times New Roman" w:hAnsi="Times New Roman" w:cs="Times New Roman"/>
          <w:sz w:val="24"/>
          <w:szCs w:val="24"/>
        </w:rPr>
        <w:t xml:space="preserve">2027 on nimetatud rahastatavate projektide all erinevaid koolitusi ja koostöö tegevusi (sh lähetusi), piirikontrolliseadmete ja tehnika soetamist, tegevustoetuseid, IKT arendusi. </w:t>
      </w:r>
    </w:p>
    <w:p w14:paraId="3518D56B" w14:textId="2971BD3B" w:rsidR="00E66F94" w:rsidRPr="00E66F94" w:rsidRDefault="00E66F94" w:rsidP="00E66F94">
      <w:pPr>
        <w:pStyle w:val="Kehatekst"/>
        <w:spacing w:after="160" w:line="240" w:lineRule="auto"/>
        <w:rPr>
          <w:rFonts w:ascii="Times New Roman" w:hAnsi="Times New Roman" w:cs="Times New Roman"/>
          <w:sz w:val="24"/>
          <w:szCs w:val="24"/>
        </w:rPr>
      </w:pPr>
      <w:r w:rsidRPr="00E66F94">
        <w:rPr>
          <w:rFonts w:ascii="Times New Roman" w:hAnsi="Times New Roman" w:cs="Times New Roman"/>
          <w:sz w:val="24"/>
          <w:szCs w:val="24"/>
        </w:rPr>
        <w:t>Eelhinnangu kohaselt on BMVI rakenduskava 2021</w:t>
      </w:r>
      <w:r w:rsidR="002F37F5">
        <w:rPr>
          <w:rFonts w:ascii="Times New Roman" w:hAnsi="Times New Roman" w:cs="Times New Roman"/>
          <w:sz w:val="24"/>
          <w:szCs w:val="24"/>
        </w:rPr>
        <w:t>–</w:t>
      </w:r>
      <w:r w:rsidRPr="00E66F94">
        <w:rPr>
          <w:rFonts w:ascii="Times New Roman" w:hAnsi="Times New Roman" w:cs="Times New Roman"/>
          <w:sz w:val="24"/>
          <w:szCs w:val="24"/>
        </w:rPr>
        <w:t xml:space="preserve">2027 strateegilise tasandi dokument, mis ei too kaasa koheseid muutusi (füüsilises) keskkonnas, samuti ei kavandata tegevusi, millega kaasneks otsene tegevus looduskeskkonnas. Seetõttu puuduvad ka otsesed ebasoodsad mõjud, mida saaks eelhindamise etapis konkreetselt kirjeldada ja hinnata. Samuti ei ole ette näha, et edasistes etappides tegevuste sisu täpsustudes ilmneks asjaolusid, mis toovad kaasa võimaliku ebasoodsa mõju avaldumise. Kui selline olukord peaks siiski ilmnema, on vastavalt kehtivale seadusandlusele vaja keskkonnas reaalseid muudatusi ja koormuse tõusu põhjustavate tegevuste jaoks enne muudatuste elluviimist koostada ehitusprojekt või hankida vastav luba, millele </w:t>
      </w:r>
      <w:proofErr w:type="spellStart"/>
      <w:r w:rsidRPr="00E66F94">
        <w:rPr>
          <w:rFonts w:ascii="Times New Roman" w:hAnsi="Times New Roman" w:cs="Times New Roman"/>
          <w:sz w:val="24"/>
          <w:szCs w:val="24"/>
        </w:rPr>
        <w:t>KeHJSes</w:t>
      </w:r>
      <w:proofErr w:type="spellEnd"/>
      <w:r w:rsidRPr="00E66F94">
        <w:rPr>
          <w:rFonts w:ascii="Times New Roman" w:hAnsi="Times New Roman" w:cs="Times New Roman"/>
          <w:sz w:val="24"/>
          <w:szCs w:val="24"/>
        </w:rPr>
        <w:t xml:space="preserve"> sätestatud juhtudel antakse eelhinnang ja/või viiakse läbi keskkonnamõju hindamine. </w:t>
      </w:r>
    </w:p>
    <w:p w14:paraId="14C0473C" w14:textId="3684E598" w:rsidR="00E66F94" w:rsidRPr="00E66F94" w:rsidRDefault="00E66F94" w:rsidP="002F37F5">
      <w:pPr>
        <w:spacing w:line="240" w:lineRule="auto"/>
        <w:ind w:left="0"/>
        <w:jc w:val="both"/>
        <w:rPr>
          <w:rFonts w:ascii="Times New Roman" w:hAnsi="Times New Roman" w:cs="Times New Roman"/>
          <w:sz w:val="24"/>
          <w:szCs w:val="24"/>
        </w:rPr>
      </w:pPr>
      <w:r w:rsidRPr="00E66F94">
        <w:rPr>
          <w:rFonts w:ascii="Times New Roman" w:hAnsi="Times New Roman" w:cs="Times New Roman"/>
          <w:sz w:val="24"/>
          <w:szCs w:val="24"/>
        </w:rPr>
        <w:t>Keskkonnamõju strateegilise hindamise eelhinnangu kohaselt ei kaasne rakenduskavas</w:t>
      </w:r>
      <w:r w:rsidR="002836EF">
        <w:rPr>
          <w:rFonts w:ascii="Times New Roman" w:hAnsi="Times New Roman" w:cs="Times New Roman"/>
          <w:sz w:val="24"/>
          <w:szCs w:val="24"/>
        </w:rPr>
        <w:t>se lisanduvate</w:t>
      </w:r>
      <w:r w:rsidRPr="00E66F94">
        <w:rPr>
          <w:rFonts w:ascii="Times New Roman" w:hAnsi="Times New Roman" w:cs="Times New Roman"/>
          <w:sz w:val="24"/>
          <w:szCs w:val="24"/>
        </w:rPr>
        <w:t xml:space="preserve"> tegevustega ebasoodsat mõju Natura 2000 alade terviklikkusele ning tegevuste elluviimisel ei ole alust eeldada olulise ebasoodsa keskkonnamõju kaasnemist.</w:t>
      </w:r>
    </w:p>
    <w:p w14:paraId="2F7988B6" w14:textId="40DC4EB4" w:rsidR="00E66F94" w:rsidRPr="00E66F94" w:rsidRDefault="00E66F94" w:rsidP="002F37F5">
      <w:pPr>
        <w:spacing w:line="240" w:lineRule="auto"/>
        <w:ind w:left="0"/>
        <w:jc w:val="both"/>
        <w:rPr>
          <w:rFonts w:ascii="Times New Roman" w:hAnsi="Times New Roman" w:cs="Times New Roman"/>
          <w:sz w:val="24"/>
          <w:szCs w:val="24"/>
        </w:rPr>
      </w:pPr>
      <w:r w:rsidRPr="00E66F94">
        <w:rPr>
          <w:rFonts w:ascii="Times New Roman" w:hAnsi="Times New Roman" w:cs="Times New Roman"/>
          <w:sz w:val="24"/>
          <w:szCs w:val="24"/>
        </w:rPr>
        <w:t>Eeltoodust lähtuvalt ei ole BMVI rakenduskava 2021</w:t>
      </w:r>
      <w:r w:rsidR="002F37F5">
        <w:rPr>
          <w:rFonts w:ascii="Times New Roman" w:hAnsi="Times New Roman" w:cs="Times New Roman"/>
          <w:sz w:val="24"/>
          <w:szCs w:val="24"/>
        </w:rPr>
        <w:t>–</w:t>
      </w:r>
      <w:r w:rsidRPr="00E66F94">
        <w:rPr>
          <w:rFonts w:ascii="Times New Roman" w:hAnsi="Times New Roman" w:cs="Times New Roman"/>
          <w:sz w:val="24"/>
          <w:szCs w:val="24"/>
        </w:rPr>
        <w:t xml:space="preserve">2027 </w:t>
      </w:r>
      <w:r w:rsidR="002836EF">
        <w:rPr>
          <w:rFonts w:ascii="Times New Roman" w:hAnsi="Times New Roman" w:cs="Times New Roman"/>
          <w:sz w:val="24"/>
          <w:szCs w:val="24"/>
        </w:rPr>
        <w:t xml:space="preserve">versiooni 5.0 </w:t>
      </w:r>
      <w:r w:rsidRPr="00E66F94">
        <w:rPr>
          <w:rFonts w:ascii="Times New Roman" w:hAnsi="Times New Roman" w:cs="Times New Roman"/>
          <w:sz w:val="24"/>
          <w:szCs w:val="24"/>
        </w:rPr>
        <w:t xml:space="preserve">suhtes kohustuslik algatada keskkonnamõju strateeglist hindamist </w:t>
      </w:r>
      <w:proofErr w:type="spellStart"/>
      <w:r w:rsidRPr="00E66F94">
        <w:rPr>
          <w:rFonts w:ascii="Times New Roman" w:hAnsi="Times New Roman" w:cs="Times New Roman"/>
          <w:sz w:val="24"/>
          <w:szCs w:val="24"/>
        </w:rPr>
        <w:t>KeHJS</w:t>
      </w:r>
      <w:proofErr w:type="spellEnd"/>
      <w:r w:rsidRPr="00E66F94">
        <w:rPr>
          <w:rFonts w:ascii="Times New Roman" w:hAnsi="Times New Roman" w:cs="Times New Roman"/>
          <w:sz w:val="24"/>
          <w:szCs w:val="24"/>
        </w:rPr>
        <w:t xml:space="preserve"> § 33 lõike 4 alusel. </w:t>
      </w:r>
    </w:p>
    <w:p w14:paraId="647E85A2" w14:textId="2589C12B" w:rsidR="00E66F94" w:rsidRPr="00E66F94" w:rsidRDefault="00E66F94" w:rsidP="00E66F94">
      <w:pPr>
        <w:spacing w:line="240" w:lineRule="auto"/>
        <w:jc w:val="both"/>
        <w:rPr>
          <w:rFonts w:ascii="Times New Roman" w:hAnsi="Times New Roman" w:cs="Times New Roman"/>
          <w:sz w:val="24"/>
          <w:szCs w:val="24"/>
        </w:rPr>
      </w:pPr>
      <w:r w:rsidRPr="00E66F94">
        <w:rPr>
          <w:rFonts w:ascii="Times New Roman" w:hAnsi="Times New Roman" w:cs="Times New Roman"/>
          <w:sz w:val="24"/>
          <w:szCs w:val="24"/>
        </w:rPr>
        <w:lastRenderedPageBreak/>
        <w:t xml:space="preserve">Siseministeerium on strateegilise hindamise eelhinnangut läbi viies kaalunud </w:t>
      </w:r>
      <w:proofErr w:type="spellStart"/>
      <w:r w:rsidRPr="00E66F94">
        <w:rPr>
          <w:rFonts w:ascii="Times New Roman" w:hAnsi="Times New Roman" w:cs="Times New Roman"/>
          <w:sz w:val="24"/>
          <w:szCs w:val="24"/>
        </w:rPr>
        <w:t>KeHJS</w:t>
      </w:r>
      <w:proofErr w:type="spellEnd"/>
      <w:r w:rsidRPr="00E66F94">
        <w:rPr>
          <w:rFonts w:ascii="Times New Roman" w:hAnsi="Times New Roman" w:cs="Times New Roman"/>
          <w:sz w:val="24"/>
          <w:szCs w:val="24"/>
        </w:rPr>
        <w:t xml:space="preserve"> § 33 lõike 2 alusel keskkonnamõju strateegilise hindamise vajalikkust lähtudes BMVI rakenduskava 2021–2027</w:t>
      </w:r>
      <w:r w:rsidR="00CD7F55">
        <w:rPr>
          <w:rFonts w:ascii="Times New Roman" w:hAnsi="Times New Roman" w:cs="Times New Roman"/>
          <w:sz w:val="24"/>
          <w:szCs w:val="24"/>
        </w:rPr>
        <w:t xml:space="preserve"> </w:t>
      </w:r>
      <w:r w:rsidR="0041613E">
        <w:rPr>
          <w:rFonts w:ascii="Times New Roman" w:hAnsi="Times New Roman" w:cs="Times New Roman"/>
          <w:sz w:val="24"/>
          <w:szCs w:val="24"/>
        </w:rPr>
        <w:t>lisandunud tegevuste</w:t>
      </w:r>
      <w:r w:rsidRPr="00E66F94">
        <w:rPr>
          <w:rFonts w:ascii="Times New Roman" w:hAnsi="Times New Roman" w:cs="Times New Roman"/>
          <w:sz w:val="24"/>
          <w:szCs w:val="24"/>
        </w:rPr>
        <w:t xml:space="preserve"> iseloomust ja sisust ning </w:t>
      </w:r>
      <w:r w:rsidR="0041613E">
        <w:rPr>
          <w:rFonts w:ascii="Times New Roman" w:hAnsi="Times New Roman" w:cs="Times New Roman"/>
          <w:sz w:val="24"/>
          <w:szCs w:val="24"/>
        </w:rPr>
        <w:t>nende</w:t>
      </w:r>
      <w:r w:rsidRPr="00E66F94">
        <w:rPr>
          <w:rFonts w:ascii="Times New Roman" w:hAnsi="Times New Roman" w:cs="Times New Roman"/>
          <w:sz w:val="24"/>
          <w:szCs w:val="24"/>
        </w:rPr>
        <w:t xml:space="preserve"> elluviimisega kaasnevast keskkonnamõjust ja eeldatavast mõjutatavast alast. Eeltoodust arvesse võttes leiab Siseministeerium, et BMVI rakenduskava 2021</w:t>
      </w:r>
      <w:r w:rsidR="002F37F5">
        <w:rPr>
          <w:rFonts w:ascii="Times New Roman" w:hAnsi="Times New Roman" w:cs="Times New Roman"/>
          <w:sz w:val="24"/>
          <w:szCs w:val="24"/>
        </w:rPr>
        <w:t>–</w:t>
      </w:r>
      <w:r w:rsidRPr="00E66F94">
        <w:rPr>
          <w:rFonts w:ascii="Times New Roman" w:hAnsi="Times New Roman" w:cs="Times New Roman"/>
          <w:sz w:val="24"/>
          <w:szCs w:val="24"/>
        </w:rPr>
        <w:t>2027</w:t>
      </w:r>
      <w:r w:rsidR="00CD7F55">
        <w:rPr>
          <w:rFonts w:ascii="Times New Roman" w:hAnsi="Times New Roman" w:cs="Times New Roman"/>
          <w:sz w:val="24"/>
          <w:szCs w:val="24"/>
        </w:rPr>
        <w:t xml:space="preserve"> eelnõu versiooni 5.0</w:t>
      </w:r>
      <w:r w:rsidRPr="00E66F94">
        <w:rPr>
          <w:rFonts w:ascii="Times New Roman" w:hAnsi="Times New Roman" w:cs="Times New Roman"/>
          <w:sz w:val="24"/>
          <w:szCs w:val="24"/>
        </w:rPr>
        <w:t xml:space="preserve"> suhtes ei ole kohustuslik algatada keskkonnamõju strateegili</w:t>
      </w:r>
      <w:r w:rsidR="00CD7F55">
        <w:rPr>
          <w:rFonts w:ascii="Times New Roman" w:hAnsi="Times New Roman" w:cs="Times New Roman"/>
          <w:sz w:val="24"/>
          <w:szCs w:val="24"/>
        </w:rPr>
        <w:t>st</w:t>
      </w:r>
      <w:r w:rsidRPr="00E66F94">
        <w:rPr>
          <w:rFonts w:ascii="Times New Roman" w:hAnsi="Times New Roman" w:cs="Times New Roman"/>
          <w:sz w:val="24"/>
          <w:szCs w:val="24"/>
        </w:rPr>
        <w:t xml:space="preserve"> hindami</w:t>
      </w:r>
      <w:r w:rsidR="00CD7F55">
        <w:rPr>
          <w:rFonts w:ascii="Times New Roman" w:hAnsi="Times New Roman" w:cs="Times New Roman"/>
          <w:sz w:val="24"/>
          <w:szCs w:val="24"/>
        </w:rPr>
        <w:t>st</w:t>
      </w:r>
      <w:r w:rsidRPr="00E66F94">
        <w:rPr>
          <w:rFonts w:ascii="Times New Roman" w:hAnsi="Times New Roman" w:cs="Times New Roman"/>
          <w:sz w:val="24"/>
          <w:szCs w:val="24"/>
        </w:rPr>
        <w:t>.</w:t>
      </w:r>
    </w:p>
    <w:p w14:paraId="2F0D4EB3" w14:textId="77777777" w:rsidR="00AF5F00" w:rsidRPr="00CD6EC5" w:rsidRDefault="00AF5F00" w:rsidP="007D2708">
      <w:pPr>
        <w:spacing w:after="0" w:line="240" w:lineRule="auto"/>
        <w:ind w:left="0"/>
        <w:jc w:val="both"/>
        <w:rPr>
          <w:rFonts w:ascii="Times New Roman" w:hAnsi="Times New Roman" w:cs="Times New Roman"/>
          <w:sz w:val="24"/>
          <w:szCs w:val="24"/>
        </w:rPr>
      </w:pPr>
    </w:p>
    <w:p w14:paraId="2F0D4EB4" w14:textId="77777777" w:rsidR="00AF5F00" w:rsidRDefault="00AF5F00" w:rsidP="007D2708">
      <w:pPr>
        <w:spacing w:after="0" w:line="240" w:lineRule="auto"/>
        <w:ind w:left="0"/>
        <w:jc w:val="both"/>
        <w:rPr>
          <w:rFonts w:ascii="Times New Roman" w:hAnsi="Times New Roman" w:cs="Times New Roman"/>
          <w:sz w:val="24"/>
          <w:szCs w:val="24"/>
        </w:rPr>
      </w:pP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47"/>
      </w:tblGrid>
      <w:tr w:rsidR="00BA6F24" w14:paraId="2F0D4EBB" w14:textId="77777777" w:rsidTr="00BA6F24">
        <w:tc>
          <w:tcPr>
            <w:tcW w:w="4662" w:type="dxa"/>
          </w:tcPr>
          <w:p w14:paraId="2F0D4EB5" w14:textId="77777777" w:rsidR="00BA6F24" w:rsidRPr="00CD6EC5" w:rsidRDefault="00BA6F24" w:rsidP="002311CE">
            <w:pPr>
              <w:ind w:left="-45"/>
              <w:rPr>
                <w:rFonts w:ascii="Times New Roman" w:hAnsi="Times New Roman" w:cs="Times New Roman"/>
                <w:sz w:val="24"/>
                <w:szCs w:val="24"/>
              </w:rPr>
            </w:pPr>
          </w:p>
          <w:p w14:paraId="2F0D4EB6" w14:textId="77777777" w:rsidR="00BA6F24" w:rsidRPr="002311CE" w:rsidRDefault="00BA6F24" w:rsidP="002311CE">
            <w:pPr>
              <w:pStyle w:val="Snum"/>
            </w:pPr>
            <w:r w:rsidRPr="002311CE">
              <w:t>(allkirjastatud digitaalselt)</w:t>
            </w:r>
          </w:p>
          <w:p w14:paraId="2F0D4EB7" w14:textId="77777777" w:rsidR="00BA6F24" w:rsidRPr="00CD6EC5" w:rsidRDefault="00BA6F24" w:rsidP="002311CE">
            <w:pPr>
              <w:tabs>
                <w:tab w:val="left" w:pos="567"/>
              </w:tabs>
              <w:ind w:left="0"/>
              <w:rPr>
                <w:rFonts w:ascii="Times New Roman" w:hAnsi="Times New Roman" w:cs="Times New Roman"/>
                <w:sz w:val="24"/>
                <w:szCs w:val="24"/>
              </w:rPr>
            </w:pPr>
          </w:p>
          <w:p w14:paraId="2F0D4EB8" w14:textId="77777777" w:rsidR="00BA6F24" w:rsidRPr="00CD6EC5" w:rsidRDefault="00BA6F24" w:rsidP="002311CE">
            <w:pPr>
              <w:ind w:left="-45"/>
              <w:rPr>
                <w:rFonts w:ascii="Times New Roman" w:hAnsi="Times New Roman" w:cs="Times New Roman"/>
                <w:sz w:val="24"/>
                <w:szCs w:val="24"/>
              </w:rPr>
            </w:pPr>
            <w:r w:rsidRPr="00CD6EC5">
              <w:rPr>
                <w:rFonts w:ascii="Times New Roman" w:hAnsi="Times New Roman" w:cs="Times New Roman"/>
                <w:sz w:val="24"/>
                <w:szCs w:val="24"/>
              </w:rPr>
              <w:fldChar w:fldCharType="begin"/>
            </w:r>
            <w:r w:rsidR="00445CEE">
              <w:rPr>
                <w:rFonts w:ascii="Times New Roman" w:hAnsi="Times New Roman" w:cs="Times New Roman"/>
                <w:sz w:val="24"/>
                <w:szCs w:val="24"/>
              </w:rPr>
              <w:instrText xml:space="preserve"> delta_signerName  \* MERGEFORMAT</w:instrText>
            </w:r>
            <w:r w:rsidRPr="00CD6EC5">
              <w:rPr>
                <w:rFonts w:ascii="Times New Roman" w:hAnsi="Times New Roman" w:cs="Times New Roman"/>
                <w:sz w:val="24"/>
                <w:szCs w:val="24"/>
              </w:rPr>
              <w:fldChar w:fldCharType="separate"/>
            </w:r>
            <w:r w:rsidR="00445CEE">
              <w:rPr>
                <w:rFonts w:ascii="Times New Roman" w:hAnsi="Times New Roman" w:cs="Times New Roman"/>
                <w:sz w:val="24"/>
                <w:szCs w:val="24"/>
              </w:rPr>
              <w:t>Igor Taro</w:t>
            </w:r>
            <w:r w:rsidRPr="00CD6EC5">
              <w:rPr>
                <w:rFonts w:ascii="Times New Roman" w:hAnsi="Times New Roman" w:cs="Times New Roman"/>
                <w:sz w:val="24"/>
                <w:szCs w:val="24"/>
              </w:rPr>
              <w:fldChar w:fldCharType="end"/>
            </w:r>
          </w:p>
          <w:p w14:paraId="2F0D4EB9" w14:textId="77777777" w:rsidR="00BA6F24" w:rsidRDefault="00BA6F24" w:rsidP="002311CE">
            <w:pPr>
              <w:ind w:left="-45"/>
              <w:rPr>
                <w:rFonts w:ascii="Times New Roman" w:hAnsi="Times New Roman" w:cs="Times New Roman"/>
                <w:sz w:val="24"/>
                <w:szCs w:val="24"/>
              </w:rPr>
            </w:pPr>
            <w:r w:rsidRPr="00CD6EC5">
              <w:rPr>
                <w:rFonts w:ascii="Times New Roman" w:hAnsi="Times New Roman" w:cs="Times New Roman"/>
                <w:sz w:val="24"/>
                <w:szCs w:val="24"/>
              </w:rPr>
              <w:fldChar w:fldCharType="begin"/>
            </w:r>
            <w:r w:rsidR="00445CEE">
              <w:rPr>
                <w:rFonts w:ascii="Times New Roman" w:hAnsi="Times New Roman" w:cs="Times New Roman"/>
                <w:sz w:val="24"/>
                <w:szCs w:val="24"/>
              </w:rPr>
              <w:instrText xml:space="preserve"> delta_signerJobTitle  \* MERGEFORMAT</w:instrText>
            </w:r>
            <w:r w:rsidRPr="00CD6EC5">
              <w:rPr>
                <w:rFonts w:ascii="Times New Roman" w:hAnsi="Times New Roman" w:cs="Times New Roman"/>
                <w:sz w:val="24"/>
                <w:szCs w:val="24"/>
              </w:rPr>
              <w:fldChar w:fldCharType="separate"/>
            </w:r>
            <w:r w:rsidR="00445CEE">
              <w:rPr>
                <w:rFonts w:ascii="Times New Roman" w:hAnsi="Times New Roman" w:cs="Times New Roman"/>
                <w:sz w:val="24"/>
                <w:szCs w:val="24"/>
              </w:rPr>
              <w:t>siseminister</w:t>
            </w:r>
            <w:r w:rsidRPr="00CD6EC5">
              <w:rPr>
                <w:rFonts w:ascii="Times New Roman" w:hAnsi="Times New Roman" w:cs="Times New Roman"/>
                <w:sz w:val="24"/>
                <w:szCs w:val="24"/>
              </w:rPr>
              <w:fldChar w:fldCharType="end"/>
            </w:r>
          </w:p>
        </w:tc>
        <w:tc>
          <w:tcPr>
            <w:tcW w:w="4662" w:type="dxa"/>
          </w:tcPr>
          <w:p w14:paraId="2F0D4EBA" w14:textId="77777777" w:rsidR="00BA6F24" w:rsidRDefault="00BA6F24" w:rsidP="002311CE">
            <w:pPr>
              <w:tabs>
                <w:tab w:val="left" w:pos="567"/>
              </w:tabs>
              <w:ind w:left="0"/>
              <w:rPr>
                <w:rFonts w:ascii="Times New Roman" w:hAnsi="Times New Roman" w:cs="Times New Roman"/>
                <w:sz w:val="24"/>
                <w:szCs w:val="24"/>
              </w:rPr>
            </w:pPr>
          </w:p>
        </w:tc>
      </w:tr>
    </w:tbl>
    <w:p w14:paraId="2F0D4EBC" w14:textId="77777777" w:rsidR="00765B50" w:rsidRDefault="00765B50" w:rsidP="002311CE">
      <w:pPr>
        <w:spacing w:after="0" w:line="240" w:lineRule="auto"/>
        <w:ind w:left="0"/>
        <w:rPr>
          <w:rFonts w:ascii="Times New Roman" w:hAnsi="Times New Roman" w:cs="Times New Roman"/>
          <w:sz w:val="24"/>
          <w:szCs w:val="24"/>
        </w:rPr>
      </w:pPr>
    </w:p>
    <w:p w14:paraId="2F0D4EBD" w14:textId="77777777" w:rsidR="00D8149E" w:rsidRDefault="00D8149E" w:rsidP="002311CE">
      <w:pPr>
        <w:spacing w:after="0" w:line="240" w:lineRule="auto"/>
        <w:ind w:left="0"/>
        <w:rPr>
          <w:rFonts w:ascii="Times New Roman" w:hAnsi="Times New Roman" w:cs="Times New Roman"/>
          <w:sz w:val="24"/>
          <w:szCs w:val="24"/>
        </w:rPr>
      </w:pPr>
    </w:p>
    <w:p w14:paraId="2F0D4EBE" w14:textId="77777777" w:rsidR="00D8149E" w:rsidRDefault="00D8149E"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Lisa:</w:t>
      </w:r>
    </w:p>
    <w:p w14:paraId="2F0D4EC0" w14:textId="362EB4C6" w:rsidR="009D675B" w:rsidRPr="00CD6EC5" w:rsidRDefault="00D05680" w:rsidP="002311CE">
      <w:pPr>
        <w:spacing w:after="0" w:line="240" w:lineRule="auto"/>
        <w:ind w:left="0"/>
        <w:rPr>
          <w:rFonts w:ascii="Times New Roman" w:hAnsi="Times New Roman" w:cs="Times New Roman"/>
          <w:sz w:val="24"/>
          <w:szCs w:val="24"/>
        </w:rPr>
      </w:pPr>
      <w:r w:rsidRPr="00D05680">
        <w:rPr>
          <w:rFonts w:ascii="Times New Roman" w:hAnsi="Times New Roman" w:cs="Times New Roman"/>
          <w:sz w:val="24"/>
          <w:szCs w:val="24"/>
        </w:rPr>
        <w:t>EL 2021</w:t>
      </w:r>
      <w:r w:rsidR="002F37F5">
        <w:rPr>
          <w:rFonts w:ascii="Times New Roman" w:hAnsi="Times New Roman" w:cs="Times New Roman"/>
          <w:sz w:val="24"/>
          <w:szCs w:val="24"/>
        </w:rPr>
        <w:t>–</w:t>
      </w:r>
      <w:r w:rsidRPr="00D05680">
        <w:rPr>
          <w:rFonts w:ascii="Times New Roman" w:hAnsi="Times New Roman" w:cs="Times New Roman"/>
          <w:sz w:val="24"/>
          <w:szCs w:val="24"/>
        </w:rPr>
        <w:t>2027 perioodi piirihalduse ja viisapoliitika rahastu (BMVI) rakenduskava eelnõu versiooni 5.0 (2025) keskkonnamõju strateegilise hindamise (KSH) eelhinnang</w:t>
      </w:r>
    </w:p>
    <w:sectPr w:rsidR="009D675B" w:rsidRPr="00CD6EC5" w:rsidSect="009D675B">
      <w:headerReference w:type="default" r:id="rId7"/>
      <w:footerReference w:type="default" r:id="rId8"/>
      <w:headerReference w:type="first" r:id="rId9"/>
      <w:footerReference w:type="first" r:id="rId10"/>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5BE5" w14:textId="77777777" w:rsidR="008771B4" w:rsidRDefault="008771B4" w:rsidP="006C5B5F">
      <w:pPr>
        <w:spacing w:after="0" w:line="240" w:lineRule="auto"/>
      </w:pPr>
      <w:r>
        <w:separator/>
      </w:r>
    </w:p>
  </w:endnote>
  <w:endnote w:type="continuationSeparator" w:id="0">
    <w:p w14:paraId="703300AE" w14:textId="77777777" w:rsidR="008771B4" w:rsidRDefault="008771B4" w:rsidP="006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4EC8" w14:textId="77777777" w:rsidR="006C5B5F" w:rsidRPr="009D675B" w:rsidRDefault="009D675B" w:rsidP="009D675B">
    <w:pPr>
      <w:pStyle w:val="Jalus"/>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2</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271C29">
      <w:rPr>
        <w:rFonts w:ascii="Times New Roman" w:hAnsi="Times New Roman" w:cs="Times New Roman"/>
        <w:noProof/>
        <w:sz w:val="20"/>
        <w:szCs w:val="20"/>
      </w:rPr>
      <w:t>1</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4EC9" w14:textId="77777777" w:rsidR="009D675B" w:rsidRPr="009D675B" w:rsidRDefault="009D675B" w:rsidP="009D675B">
    <w:pPr>
      <w:pStyle w:val="Jalus"/>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993B" w14:textId="77777777" w:rsidR="008771B4" w:rsidRDefault="008771B4" w:rsidP="006C5B5F">
      <w:pPr>
        <w:spacing w:after="0" w:line="240" w:lineRule="auto"/>
      </w:pPr>
      <w:r>
        <w:separator/>
      </w:r>
    </w:p>
  </w:footnote>
  <w:footnote w:type="continuationSeparator" w:id="0">
    <w:p w14:paraId="7DA1895E" w14:textId="77777777" w:rsidR="008771B4" w:rsidRDefault="008771B4" w:rsidP="006C5B5F">
      <w:pPr>
        <w:spacing w:after="0" w:line="240" w:lineRule="auto"/>
      </w:pPr>
      <w:r>
        <w:continuationSeparator/>
      </w:r>
    </w:p>
  </w:footnote>
  <w:footnote w:id="1">
    <w:p w14:paraId="64D977AF" w14:textId="77777777" w:rsidR="00E66F94" w:rsidRDefault="00E66F94" w:rsidP="00E66F94">
      <w:pPr>
        <w:pStyle w:val="Allmrkusetekst"/>
        <w:jc w:val="both"/>
      </w:pPr>
      <w:r>
        <w:rPr>
          <w:rStyle w:val="Allmrkuseviide"/>
        </w:rPr>
        <w:footnoteRef/>
      </w:r>
      <w:r>
        <w:t xml:space="preserve"> </w:t>
      </w:r>
      <w:r w:rsidRPr="00D707F1">
        <w:t>Euroopa Parlamendi ja nõukogu määrus (EL) 2021/1148, 7. juuli 2021. aasta määrus (EL) 2021/1148, millega luuakse Integreeritud Piirihalduse Fondi osana piirihalduse ja viisapoliitika rahastu – ELT L 251, 15.7.2021, lk 48–93</w:t>
      </w:r>
    </w:p>
  </w:footnote>
  <w:footnote w:id="2">
    <w:p w14:paraId="05D15AA1" w14:textId="77777777" w:rsidR="00E66F94" w:rsidRDefault="00E66F94" w:rsidP="00E66F94">
      <w:pPr>
        <w:pStyle w:val="Allmrkusetekst"/>
        <w:jc w:val="both"/>
      </w:pPr>
      <w:r>
        <w:rPr>
          <w:rStyle w:val="Allmrkuseviide"/>
        </w:rPr>
        <w:footnoteRef/>
      </w:r>
      <w:r>
        <w:t xml:space="preserve"> </w:t>
      </w:r>
      <w:r w:rsidRPr="008860EE">
        <w:t>Euroopa Parlamendi ja nõukogu direktiiv 2001/42/EÜ, 27. juuni 2001. aasta direktiiv 2001/42/EÜ, teatavate kavade ja programmide keskkonnamõju hindamise kohta – ELT L 197, 21.07.2001, lk 0030–0037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4EC7" w14:textId="77777777" w:rsidR="009D675B" w:rsidRPr="009D675B" w:rsidRDefault="009D675B" w:rsidP="009D675B">
    <w:pPr>
      <w:pStyle w:val="Pis"/>
      <w:ind w:left="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BF4C" w14:textId="34583D3D" w:rsidR="00F24E3B" w:rsidRDefault="00F24E3B" w:rsidP="00F24E3B">
    <w:pPr>
      <w:pStyle w:val="Pis"/>
      <w:jc w:val="right"/>
    </w:pPr>
    <w:r>
      <w:t>EELNÕU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29"/>
    <w:rsid w:val="00050593"/>
    <w:rsid w:val="000F402F"/>
    <w:rsid w:val="001A4AAD"/>
    <w:rsid w:val="002311CE"/>
    <w:rsid w:val="00271C29"/>
    <w:rsid w:val="002836EF"/>
    <w:rsid w:val="002B6007"/>
    <w:rsid w:val="002C7FC3"/>
    <w:rsid w:val="002E6606"/>
    <w:rsid w:val="002F37F5"/>
    <w:rsid w:val="002F71AA"/>
    <w:rsid w:val="00315069"/>
    <w:rsid w:val="0037790F"/>
    <w:rsid w:val="0041613E"/>
    <w:rsid w:val="00421E1F"/>
    <w:rsid w:val="00445CEE"/>
    <w:rsid w:val="004E1881"/>
    <w:rsid w:val="0054123C"/>
    <w:rsid w:val="005442C4"/>
    <w:rsid w:val="005D3CEB"/>
    <w:rsid w:val="00627303"/>
    <w:rsid w:val="0063372B"/>
    <w:rsid w:val="00671945"/>
    <w:rsid w:val="006C5B5F"/>
    <w:rsid w:val="00765B50"/>
    <w:rsid w:val="007A4F9D"/>
    <w:rsid w:val="007D2708"/>
    <w:rsid w:val="007D527F"/>
    <w:rsid w:val="007E0BD8"/>
    <w:rsid w:val="00847353"/>
    <w:rsid w:val="00870CB7"/>
    <w:rsid w:val="008771B4"/>
    <w:rsid w:val="0089567D"/>
    <w:rsid w:val="008A0DDF"/>
    <w:rsid w:val="00926CD5"/>
    <w:rsid w:val="00933056"/>
    <w:rsid w:val="0093570B"/>
    <w:rsid w:val="009C656D"/>
    <w:rsid w:val="009D675B"/>
    <w:rsid w:val="00A27F56"/>
    <w:rsid w:val="00AF4AB2"/>
    <w:rsid w:val="00AF5F00"/>
    <w:rsid w:val="00B21E4C"/>
    <w:rsid w:val="00B74547"/>
    <w:rsid w:val="00BA6F24"/>
    <w:rsid w:val="00BB6D6E"/>
    <w:rsid w:val="00C837E6"/>
    <w:rsid w:val="00CD6EC5"/>
    <w:rsid w:val="00CD7F55"/>
    <w:rsid w:val="00D05680"/>
    <w:rsid w:val="00D21FBE"/>
    <w:rsid w:val="00D26A95"/>
    <w:rsid w:val="00D307D8"/>
    <w:rsid w:val="00D73579"/>
    <w:rsid w:val="00D8149E"/>
    <w:rsid w:val="00D919DE"/>
    <w:rsid w:val="00DC4A13"/>
    <w:rsid w:val="00E26533"/>
    <w:rsid w:val="00E66F94"/>
    <w:rsid w:val="00F24E3B"/>
    <w:rsid w:val="00F74E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4E9E"/>
  <w15:docId w15:val="{8352BB2B-B036-42FC-BC1C-0B9C0716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123C"/>
    <w:pPr>
      <w:ind w:left="-57"/>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6C5B5F"/>
    <w:pPr>
      <w:tabs>
        <w:tab w:val="center" w:pos="4536"/>
        <w:tab w:val="right" w:pos="9072"/>
      </w:tabs>
      <w:spacing w:after="0" w:line="240" w:lineRule="auto"/>
    </w:pPr>
  </w:style>
  <w:style w:type="character" w:customStyle="1" w:styleId="PisMrk">
    <w:name w:val="Päis Märk"/>
    <w:basedOn w:val="Liguvaikefont"/>
    <w:link w:val="Pis"/>
    <w:uiPriority w:val="99"/>
    <w:rsid w:val="006C5B5F"/>
  </w:style>
  <w:style w:type="paragraph" w:styleId="Jalus">
    <w:name w:val="footer"/>
    <w:basedOn w:val="Normaallaad"/>
    <w:link w:val="JalusMrk"/>
    <w:uiPriority w:val="99"/>
    <w:unhideWhenUsed/>
    <w:rsid w:val="006C5B5F"/>
    <w:pPr>
      <w:tabs>
        <w:tab w:val="center" w:pos="4536"/>
        <w:tab w:val="right" w:pos="9072"/>
      </w:tabs>
      <w:spacing w:after="0" w:line="240" w:lineRule="auto"/>
    </w:pPr>
  </w:style>
  <w:style w:type="character" w:customStyle="1" w:styleId="JalusMrk">
    <w:name w:val="Jalus Märk"/>
    <w:basedOn w:val="Liguvaikefont"/>
    <w:link w:val="Jalus"/>
    <w:uiPriority w:val="99"/>
    <w:rsid w:val="006C5B5F"/>
  </w:style>
  <w:style w:type="paragraph" w:styleId="Jutumullitekst">
    <w:name w:val="Balloon Text"/>
    <w:basedOn w:val="Normaallaad"/>
    <w:link w:val="JutumullitekstMrk"/>
    <w:uiPriority w:val="99"/>
    <w:semiHidden/>
    <w:unhideWhenUsed/>
    <w:rsid w:val="006C5B5F"/>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6C5B5F"/>
    <w:rPr>
      <w:rFonts w:ascii="Tahoma" w:hAnsi="Tahoma" w:cs="Tahoma"/>
      <w:sz w:val="16"/>
      <w:szCs w:val="16"/>
    </w:rPr>
  </w:style>
  <w:style w:type="paragraph" w:customStyle="1" w:styleId="Snum">
    <w:name w:val="Sõnum"/>
    <w:autoRedefine/>
    <w:qFormat/>
    <w:rsid w:val="002311CE"/>
    <w:pPr>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paragraph" w:styleId="Allmrkusetekst">
    <w:name w:val="footnote text"/>
    <w:basedOn w:val="Normaallaad"/>
    <w:link w:val="AllmrkusetekstMrk"/>
    <w:uiPriority w:val="99"/>
    <w:semiHidden/>
    <w:unhideWhenUsed/>
    <w:rsid w:val="00E66F94"/>
    <w:pPr>
      <w:spacing w:after="0" w:line="240" w:lineRule="auto"/>
      <w:ind w:left="0"/>
    </w:pPr>
    <w:rPr>
      <w:rFonts w:ascii="Times New Roman" w:hAnsi="Times New Roman" w:cs="Times New Roman"/>
      <w:sz w:val="20"/>
      <w:szCs w:val="20"/>
    </w:rPr>
  </w:style>
  <w:style w:type="character" w:customStyle="1" w:styleId="AllmrkusetekstMrk">
    <w:name w:val="Allmärkuse tekst Märk"/>
    <w:basedOn w:val="Liguvaikefont"/>
    <w:link w:val="Allmrkusetekst"/>
    <w:uiPriority w:val="99"/>
    <w:semiHidden/>
    <w:rsid w:val="00E66F94"/>
    <w:rPr>
      <w:rFonts w:ascii="Times New Roman" w:hAnsi="Times New Roman" w:cs="Times New Roman"/>
      <w:sz w:val="20"/>
      <w:szCs w:val="20"/>
    </w:rPr>
  </w:style>
  <w:style w:type="character" w:styleId="Allmrkuseviide">
    <w:name w:val="footnote reference"/>
    <w:basedOn w:val="Liguvaikefont"/>
    <w:uiPriority w:val="99"/>
    <w:semiHidden/>
    <w:unhideWhenUsed/>
    <w:rsid w:val="00E66F94"/>
    <w:rPr>
      <w:vertAlign w:val="superscript"/>
    </w:rPr>
  </w:style>
  <w:style w:type="paragraph" w:styleId="Kehatekst">
    <w:name w:val="Body Text"/>
    <w:basedOn w:val="Normaallaad"/>
    <w:link w:val="KehatekstMrk"/>
    <w:unhideWhenUsed/>
    <w:qFormat/>
    <w:rsid w:val="00E66F94"/>
    <w:pPr>
      <w:spacing w:after="120"/>
      <w:ind w:left="0"/>
      <w:jc w:val="both"/>
    </w:pPr>
    <w:rPr>
      <w:rFonts w:ascii="Arial" w:hAnsi="Arial"/>
      <w:sz w:val="20"/>
    </w:rPr>
  </w:style>
  <w:style w:type="character" w:customStyle="1" w:styleId="KehatekstMrk">
    <w:name w:val="Kehatekst Märk"/>
    <w:basedOn w:val="Liguvaikefont"/>
    <w:link w:val="Kehatekst"/>
    <w:rsid w:val="00E66F9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793</Words>
  <Characters>4602</Characters>
  <Application>Microsoft Office Word</Application>
  <DocSecurity>0</DocSecurity>
  <Lines>38</Lines>
  <Paragraphs>10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Siseministeerium</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Zanna Arhipova</cp:lastModifiedBy>
  <cp:revision>9</cp:revision>
  <dcterms:created xsi:type="dcterms:W3CDTF">2025-10-21T12:50:00Z</dcterms:created>
  <dcterms:modified xsi:type="dcterms:W3CDTF">2025-10-22T12:29:00Z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